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2160" w:right="-1440" w:firstLine="720"/>
        <w:rPr>
          <w:rFonts w:ascii="Georgia" w:cs="Georgia" w:eastAsia="Georgia" w:hAnsi="Georgia"/>
          <w:sz w:val="66"/>
          <w:szCs w:val="66"/>
        </w:rPr>
      </w:pPr>
      <w:r w:rsidDel="00000000" w:rsidR="00000000" w:rsidRPr="00000000">
        <w:rPr>
          <w:rFonts w:ascii="Georgia" w:cs="Georgia" w:eastAsia="Georgia" w:hAnsi="Georgia"/>
          <w:sz w:val="66"/>
          <w:szCs w:val="66"/>
          <w:rtl w:val="0"/>
        </w:rPr>
        <w:t xml:space="preserve">Mark J. Le Mire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5257800</wp:posOffset>
            </wp:positionH>
            <wp:positionV relativeFrom="paragraph">
              <wp:posOffset>114300</wp:posOffset>
            </wp:positionV>
            <wp:extent cx="1557338" cy="1714500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7623" l="0" r="0" t="-7556"/>
                    <a:stretch>
                      <a:fillRect/>
                    </a:stretch>
                  </pic:blipFill>
                  <pic:spPr>
                    <a:xfrm>
                      <a:off x="0" y="0"/>
                      <a:ext cx="1557338" cy="1714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Vocal Range: A2 - A4</w:t>
        <w:tab/>
        <w:tab/>
      </w:r>
    </w:p>
    <w:p w:rsidR="00000000" w:rsidDel="00000000" w:rsidP="00000000" w:rsidRDefault="00000000" w:rsidRPr="00000000" w14:paraId="00000003">
      <w:pPr>
        <w:spacing w:line="360" w:lineRule="auto"/>
        <w:ind w:left="0" w:firstLine="0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Height: 5’8</w:t>
      </w:r>
    </w:p>
    <w:p w:rsidR="00000000" w:rsidDel="00000000" w:rsidP="00000000" w:rsidRDefault="00000000" w:rsidRPr="00000000" w14:paraId="00000004">
      <w:pPr>
        <w:spacing w:line="360" w:lineRule="auto"/>
        <w:ind w:left="0" w:firstLine="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Phone: </w:t>
      </w: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(+1) 248-250-3297</w:t>
      </w:r>
    </w:p>
    <w:p w:rsidR="00000000" w:rsidDel="00000000" w:rsidP="00000000" w:rsidRDefault="00000000" w:rsidRPr="00000000" w14:paraId="00000005">
      <w:pPr>
        <w:spacing w:line="360" w:lineRule="auto"/>
        <w:ind w:left="0" w:firstLine="0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Email: </w:t>
      </w:r>
      <w:hyperlink r:id="rId7">
        <w:r w:rsidDel="00000000" w:rsidR="00000000" w:rsidRPr="00000000">
          <w:rPr>
            <w:rFonts w:ascii="Georgia" w:cs="Georgia" w:eastAsia="Georgia" w:hAnsi="Georgia"/>
            <w:sz w:val="28"/>
            <w:szCs w:val="28"/>
            <w:rtl w:val="0"/>
          </w:rPr>
          <w:t xml:space="preserve">Mlemire06@gmail.com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-810" w:right="630" w:firstLine="810"/>
        <w:rPr>
          <w:rFonts w:ascii="Georgia" w:cs="Georgia" w:eastAsia="Georgia" w:hAnsi="Georgia"/>
          <w:b w:val="1"/>
          <w:sz w:val="30"/>
          <w:szCs w:val="30"/>
          <w:u w:val="single"/>
          <w:shd w:fill="b7b7b7" w:val="clear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shd w:fill="b7b7b7" w:val="clear"/>
          <w:rtl w:val="0"/>
        </w:rPr>
        <w:t xml:space="preserve">Theatre</w:t>
        <w:tab/>
      </w:r>
      <w:r w:rsidDel="00000000" w:rsidR="00000000" w:rsidRPr="00000000">
        <w:rPr>
          <w:rFonts w:ascii="Georgia" w:cs="Georgia" w:eastAsia="Georgia" w:hAnsi="Georgia"/>
          <w:sz w:val="28"/>
          <w:szCs w:val="28"/>
          <w:shd w:fill="b7b7b7" w:val="clear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1"/>
        <w:tblW w:w="11130.0" w:type="dxa"/>
        <w:jc w:val="left"/>
        <w:tblInd w:w="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75"/>
        <w:gridCol w:w="2415"/>
        <w:gridCol w:w="5940"/>
        <w:tblGridChange w:id="0">
          <w:tblGrid>
            <w:gridCol w:w="2775"/>
            <w:gridCol w:w="2415"/>
            <w:gridCol w:w="59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Georgia" w:cs="Georgia" w:eastAsia="Georgia" w:hAnsi="Georgia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z w:val="28"/>
                <w:szCs w:val="28"/>
                <w:rtl w:val="0"/>
              </w:rPr>
              <w:t xml:space="preserve">A Little Night Music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Carl Magnus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Oakland University/Karen Sheridan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Georgia" w:cs="Georgia" w:eastAsia="Georgia" w:hAnsi="Georgia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z w:val="28"/>
                <w:szCs w:val="28"/>
                <w:rtl w:val="0"/>
              </w:rPr>
              <w:t xml:space="preserve">A New Brain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Mr. Bungee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Oakland University/Rachel M. Stevens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Georgia" w:cs="Georgia" w:eastAsia="Georgia" w:hAnsi="Georgia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z w:val="28"/>
                <w:szCs w:val="28"/>
                <w:rtl w:val="0"/>
              </w:rPr>
              <w:t xml:space="preserve">The Trojan Women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Poseidon 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Hydrama, Greece/Lynnae Lehfeldt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Georgia" w:cs="Georgia" w:eastAsia="Georgia" w:hAnsi="Georgia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z w:val="28"/>
                <w:szCs w:val="28"/>
                <w:rtl w:val="0"/>
              </w:rPr>
              <w:t xml:space="preserve">In Pieces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Charlie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Oakland University/Cayla Stus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Georgia" w:cs="Georgia" w:eastAsia="Georgia" w:hAnsi="Georgia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z w:val="28"/>
                <w:szCs w:val="28"/>
                <w:rtl w:val="0"/>
              </w:rPr>
              <w:t xml:space="preserve">Hastings Street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Lenny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Plowshare Theatre/Gary Anderson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Georgia" w:cs="Georgia" w:eastAsia="Georgia" w:hAnsi="Georgia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z w:val="28"/>
                <w:szCs w:val="28"/>
                <w:rtl w:val="0"/>
              </w:rPr>
              <w:t xml:space="preserve">I And You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Anthony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Oakland University/Antonio Vettraino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160" w:line="276" w:lineRule="auto"/>
        <w:ind w:left="0" w:firstLine="0"/>
        <w:rPr>
          <w:rFonts w:ascii="Georgia" w:cs="Georgia" w:eastAsia="Georgia" w:hAnsi="Georgia"/>
          <w:b w:val="1"/>
          <w:sz w:val="28"/>
          <w:szCs w:val="28"/>
          <w:shd w:fill="b7b7b7" w:val="clear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shd w:fill="b7b7b7" w:val="clear"/>
          <w:rtl w:val="0"/>
        </w:rPr>
        <w:t xml:space="preserve">Education / Training </w:t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B">
      <w:pPr>
        <w:spacing w:after="160" w:line="276" w:lineRule="auto"/>
        <w:ind w:left="0" w:firstLine="0"/>
        <w:rPr>
          <w:rFonts w:ascii="Georgia" w:cs="Georgia" w:eastAsia="Georgia" w:hAnsi="Georgia"/>
          <w:sz w:val="28"/>
          <w:szCs w:val="28"/>
          <w:shd w:fill="b7b7b7" w:val="clear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BFA Musical Theater Oakland University, Expected May 2023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60" w:line="276" w:lineRule="auto"/>
        <w:ind w:left="0" w:firstLine="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Voice</w:t>
      </w: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: Jaron M. Legrair, Elijah Caldwell, Jenna Pastuszek, </w:t>
      </w: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Constantine Novotny, Angela Theis</w:t>
      </w:r>
    </w:p>
    <w:p w:rsidR="00000000" w:rsidDel="00000000" w:rsidP="00000000" w:rsidRDefault="00000000" w:rsidRPr="00000000" w14:paraId="0000001D">
      <w:pPr>
        <w:spacing w:after="160" w:line="276" w:lineRule="auto"/>
        <w:ind w:left="0" w:firstLine="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Acting</w:t>
      </w: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: Josh Young, Rachel M. Stevens, Emily Padgett, Karen Sheridan, Lynnae Lehfeldt, Brandon A. Wright, Monica Lopez Orozco, Milica Govich </w:t>
      </w:r>
    </w:p>
    <w:p w:rsidR="00000000" w:rsidDel="00000000" w:rsidP="00000000" w:rsidRDefault="00000000" w:rsidRPr="00000000" w14:paraId="0000001E">
      <w:pPr>
        <w:spacing w:after="160" w:line="276" w:lineRule="auto"/>
        <w:ind w:left="0" w:firstLine="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Dance</w:t>
      </w: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: Emily Padgett (Musical Theater), Denise Caston Clark (Tap), Christina Tasco (Ballet)</w:t>
      </w:r>
    </w:p>
    <w:p w:rsidR="00000000" w:rsidDel="00000000" w:rsidP="00000000" w:rsidRDefault="00000000" w:rsidRPr="00000000" w14:paraId="0000001F">
      <w:pPr>
        <w:spacing w:after="160" w:line="360" w:lineRule="auto"/>
        <w:ind w:left="0" w:firstLine="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shd w:fill="b7b7b7" w:val="clear"/>
          <w:rtl w:val="0"/>
        </w:rPr>
        <w:t xml:space="preserve">Special Skills</w:t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Improve Experience, Stage Combat Experience (Hand to Hand), </w:t>
      </w: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Piano (Basic), Harmonica (Basic, Self Taught), Golf, Boy Scout, Michigan DL, US Passport </w:t>
      </w:r>
    </w:p>
    <w:sectPr>
      <w:pgSz w:h="15840" w:w="12240" w:orient="portrait"/>
      <w:pgMar w:bottom="1440" w:top="1440" w:left="810" w:right="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Mlemire0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